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776DAC" w:rsidP="00776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AC">
              <w:rPr>
                <w:rFonts w:ascii="Times New Roman" w:hAnsi="Times New Roman" w:cs="Times New Roman"/>
                <w:sz w:val="24"/>
                <w:szCs w:val="24"/>
              </w:rPr>
              <w:t>История южных и западных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славян (VI–XVIII вв.)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961485" w:rsidRPr="003543B3" w:rsidRDefault="005D5449" w:rsidP="00313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6-05-0113-01 Историческое образование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961485" w:rsidRPr="003543B3" w:rsidRDefault="00776DAC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4E6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961485" w:rsidRPr="003543B3" w:rsidRDefault="00776DAC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4E6B"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961485" w:rsidRPr="003543B3" w:rsidRDefault="00AD1B3F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Всего:108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6066">
              <w:rPr>
                <w:rFonts w:ascii="Times New Roman" w:hAnsi="Times New Roman" w:cs="Times New Roman"/>
                <w:sz w:val="24"/>
                <w:szCs w:val="24"/>
              </w:rPr>
              <w:t>аудиторных: 5</w:t>
            </w:r>
            <w:r w:rsidR="00776D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613"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961485" w:rsidRPr="003543B3" w:rsidRDefault="00AD1B3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зачетные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24F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961485" w:rsidRPr="003543B3" w:rsidRDefault="003A224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  <w:bookmarkEnd w:id="0"/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E00652" w:rsidRPr="003543B3" w:rsidRDefault="00AC5A17" w:rsidP="009A6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7">
              <w:rPr>
                <w:rFonts w:ascii="Times New Roman" w:hAnsi="Times New Roman" w:cs="Times New Roman"/>
                <w:sz w:val="24"/>
                <w:szCs w:val="24"/>
              </w:rPr>
              <w:t>Введение. Древние славяне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5A17">
              <w:rPr>
                <w:rFonts w:ascii="Times New Roman" w:hAnsi="Times New Roman" w:cs="Times New Roman"/>
                <w:sz w:val="24"/>
                <w:szCs w:val="24"/>
              </w:rPr>
              <w:t>Южные славяне в VII‒XII вв. (Болгария, Сербия,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A17">
              <w:rPr>
                <w:rFonts w:ascii="Times New Roman" w:hAnsi="Times New Roman" w:cs="Times New Roman"/>
                <w:sz w:val="24"/>
                <w:szCs w:val="24"/>
              </w:rPr>
              <w:t>Хорватия)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5A17">
              <w:rPr>
                <w:rFonts w:ascii="Times New Roman" w:hAnsi="Times New Roman" w:cs="Times New Roman"/>
                <w:sz w:val="24"/>
                <w:szCs w:val="24"/>
              </w:rPr>
              <w:t>Древнепольское государство. Генезис польской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государственности (VI‒XV вв.). </w:t>
            </w:r>
            <w:r w:rsidR="009A6712" w:rsidRPr="009A6712">
              <w:rPr>
                <w:rFonts w:ascii="Times New Roman" w:hAnsi="Times New Roman" w:cs="Times New Roman"/>
                <w:sz w:val="24"/>
                <w:szCs w:val="24"/>
              </w:rPr>
              <w:t>Чешс</w:t>
            </w:r>
            <w:r w:rsidR="00BA137A">
              <w:rPr>
                <w:rFonts w:ascii="Times New Roman" w:hAnsi="Times New Roman" w:cs="Times New Roman"/>
                <w:sz w:val="24"/>
                <w:szCs w:val="24"/>
              </w:rPr>
              <w:t>кие и словацкие земли в VII‒XIV </w:t>
            </w:r>
            <w:r w:rsidR="009A6712" w:rsidRPr="009A6712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  <w:r w:rsidR="009A6712">
              <w:t xml:space="preserve"> </w:t>
            </w:r>
            <w:r w:rsidR="009A6712" w:rsidRPr="009A6712">
              <w:rPr>
                <w:rFonts w:ascii="Times New Roman" w:hAnsi="Times New Roman" w:cs="Times New Roman"/>
                <w:sz w:val="24"/>
                <w:szCs w:val="24"/>
              </w:rPr>
              <w:t>Османская экспансия на Балканах</w:t>
            </w:r>
            <w:r w:rsidR="009A67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A6712" w:rsidRPr="009A6712">
              <w:rPr>
                <w:rFonts w:ascii="Times New Roman" w:hAnsi="Times New Roman" w:cs="Times New Roman"/>
                <w:sz w:val="24"/>
                <w:szCs w:val="24"/>
              </w:rPr>
              <w:t>Гусит</w:t>
            </w:r>
            <w:r w:rsidR="009A6712">
              <w:rPr>
                <w:rFonts w:ascii="Times New Roman" w:hAnsi="Times New Roman" w:cs="Times New Roman"/>
                <w:sz w:val="24"/>
                <w:szCs w:val="24"/>
              </w:rPr>
              <w:t xml:space="preserve">ское движение и его последствия. </w:t>
            </w:r>
            <w:r w:rsidR="009A6712" w:rsidRPr="009A6712">
              <w:rPr>
                <w:rFonts w:ascii="Times New Roman" w:hAnsi="Times New Roman" w:cs="Times New Roman"/>
                <w:sz w:val="24"/>
                <w:szCs w:val="24"/>
              </w:rPr>
              <w:t>Южнославянские земли под властью Османской империи</w:t>
            </w:r>
            <w:r w:rsidR="009A6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6712">
              <w:t xml:space="preserve"> </w:t>
            </w:r>
            <w:r w:rsidR="009A6712" w:rsidRPr="009A6712">
              <w:rPr>
                <w:rFonts w:ascii="Times New Roman" w:hAnsi="Times New Roman" w:cs="Times New Roman"/>
                <w:sz w:val="24"/>
                <w:szCs w:val="24"/>
              </w:rPr>
              <w:t>Болгарский народ в XVIII в.</w:t>
            </w:r>
            <w:r w:rsidR="009A6712">
              <w:t xml:space="preserve"> </w:t>
            </w:r>
            <w:r w:rsidR="009A6712" w:rsidRPr="009A6712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и политическое развитие Речи</w:t>
            </w:r>
            <w:r w:rsidR="009A6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6712" w:rsidRPr="009A6712">
              <w:rPr>
                <w:rFonts w:ascii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  <w:r w:rsidR="009A6712" w:rsidRPr="009A6712">
              <w:rPr>
                <w:rFonts w:ascii="Times New Roman" w:hAnsi="Times New Roman" w:cs="Times New Roman"/>
                <w:sz w:val="24"/>
                <w:szCs w:val="24"/>
              </w:rPr>
              <w:t xml:space="preserve"> в XVI‒XVIII вв.</w:t>
            </w:r>
            <w:r w:rsidR="009A6712">
              <w:t xml:space="preserve"> </w:t>
            </w:r>
            <w:r w:rsidR="009A6712" w:rsidRPr="009A6712">
              <w:rPr>
                <w:rFonts w:ascii="Times New Roman" w:hAnsi="Times New Roman" w:cs="Times New Roman"/>
                <w:sz w:val="24"/>
                <w:szCs w:val="24"/>
              </w:rPr>
              <w:t>Польский вопрос в европейской политике в конце</w:t>
            </w:r>
            <w:r w:rsidR="009A6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712" w:rsidRPr="009A6712">
              <w:rPr>
                <w:rFonts w:ascii="Times New Roman" w:hAnsi="Times New Roman" w:cs="Times New Roman"/>
                <w:sz w:val="24"/>
                <w:szCs w:val="24"/>
              </w:rPr>
              <w:t>XVIII в.</w:t>
            </w:r>
            <w:r w:rsidR="009A6712">
              <w:t xml:space="preserve"> </w:t>
            </w:r>
            <w:r w:rsidR="009A6712" w:rsidRPr="009A6712">
              <w:rPr>
                <w:rFonts w:ascii="Times New Roman" w:hAnsi="Times New Roman" w:cs="Times New Roman"/>
                <w:sz w:val="24"/>
                <w:szCs w:val="24"/>
              </w:rPr>
              <w:t>Словакия в составе империи Габсбургов</w:t>
            </w:r>
            <w:r w:rsidR="009A6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6712">
              <w:t xml:space="preserve"> </w:t>
            </w:r>
            <w:r w:rsidR="009A6712" w:rsidRPr="009A6712">
              <w:rPr>
                <w:rFonts w:ascii="Times New Roman" w:hAnsi="Times New Roman" w:cs="Times New Roman"/>
                <w:sz w:val="24"/>
                <w:szCs w:val="24"/>
              </w:rPr>
              <w:t>Болгарское национальное возрождение</w:t>
            </w:r>
            <w:r w:rsidR="009A6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6712">
              <w:t xml:space="preserve"> </w:t>
            </w:r>
            <w:r w:rsidR="009A6712" w:rsidRPr="009A6712">
              <w:rPr>
                <w:rFonts w:ascii="Times New Roman" w:hAnsi="Times New Roman" w:cs="Times New Roman"/>
                <w:sz w:val="24"/>
                <w:szCs w:val="24"/>
              </w:rPr>
              <w:t>Чешское и словацкое национальное возрождение</w:t>
            </w:r>
            <w:r w:rsidR="009A6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6712">
              <w:t xml:space="preserve"> </w:t>
            </w:r>
            <w:r w:rsidR="009A6712" w:rsidRPr="009A6712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чешских и словацких</w:t>
            </w:r>
            <w:r w:rsidR="009A6712">
              <w:rPr>
                <w:rFonts w:ascii="Times New Roman" w:hAnsi="Times New Roman" w:cs="Times New Roman"/>
                <w:sz w:val="24"/>
                <w:szCs w:val="24"/>
              </w:rPr>
              <w:t xml:space="preserve"> земель в Новое время.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8356A1" w:rsidRDefault="008356A1" w:rsidP="008356A1">
            <w:pPr>
              <w:widowControl w:val="0"/>
              <w:tabs>
                <w:tab w:val="left" w:pos="1000"/>
              </w:tabs>
              <w:ind w:right="20" w:firstLine="6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6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8356A1">
              <w:rPr>
                <w:rFonts w:ascii="Times New Roman" w:hAnsi="Times New Roman" w:cs="Times New Roman"/>
                <w:sz w:val="24"/>
                <w:szCs w:val="24"/>
              </w:rPr>
              <w:t xml:space="preserve"> – основные этапы становления государственности и развития политической истории на территории Польши, Чехии, Словакии, Болгарии, Сербии, Черногории, Боснии и Герцеговины, Македонии, Хорватии, Словении; – основные этапы исторического развития южно- и западн</w:t>
            </w:r>
            <w:r w:rsidR="00BA137A">
              <w:rPr>
                <w:rFonts w:ascii="Times New Roman" w:hAnsi="Times New Roman" w:cs="Times New Roman"/>
                <w:sz w:val="24"/>
                <w:szCs w:val="24"/>
              </w:rPr>
              <w:t>ославянских народов в VI–</w:t>
            </w:r>
            <w:r w:rsidRPr="008356A1">
              <w:rPr>
                <w:rFonts w:ascii="Times New Roman" w:hAnsi="Times New Roman" w:cs="Times New Roman"/>
                <w:sz w:val="24"/>
                <w:szCs w:val="24"/>
              </w:rPr>
              <w:t>XVIII вв.; – основные достижения в развитии материальной и духовной культуры, культурно-исторического наследия южно- и западнославянских обществ.</w:t>
            </w:r>
          </w:p>
          <w:p w:rsidR="008356A1" w:rsidRDefault="008356A1" w:rsidP="008356A1">
            <w:pPr>
              <w:widowControl w:val="0"/>
              <w:tabs>
                <w:tab w:val="left" w:pos="1000"/>
              </w:tabs>
              <w:ind w:right="20" w:firstLine="6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6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8356A1">
              <w:rPr>
                <w:rFonts w:ascii="Times New Roman" w:hAnsi="Times New Roman" w:cs="Times New Roman"/>
                <w:sz w:val="24"/>
                <w:szCs w:val="24"/>
              </w:rPr>
              <w:t xml:space="preserve"> – характеризовать роль и место южно- и западнославянских земель в региональном, цивилизационным и</w:t>
            </w:r>
            <w:r w:rsidR="00BA137A">
              <w:rPr>
                <w:rFonts w:ascii="Times New Roman" w:hAnsi="Times New Roman" w:cs="Times New Roman"/>
                <w:sz w:val="24"/>
                <w:szCs w:val="24"/>
              </w:rPr>
              <w:t xml:space="preserve"> геополитическом развитии в VI–</w:t>
            </w:r>
            <w:r w:rsidRPr="008356A1">
              <w:rPr>
                <w:rFonts w:ascii="Times New Roman" w:hAnsi="Times New Roman" w:cs="Times New Roman"/>
                <w:sz w:val="24"/>
                <w:szCs w:val="24"/>
              </w:rPr>
              <w:t xml:space="preserve">XVIII вв., место и роль Польши, Чехии, Словакии, Болгарии, Сербии, Хорватии, Македонии; – объяснять влияние различных культурно-цивилизационных факторов на социально-экономическое, </w:t>
            </w:r>
            <w:proofErr w:type="spellStart"/>
            <w:r w:rsidRPr="008356A1">
              <w:rPr>
                <w:rFonts w:ascii="Times New Roman" w:hAnsi="Times New Roman" w:cs="Times New Roman"/>
                <w:sz w:val="24"/>
                <w:szCs w:val="24"/>
              </w:rPr>
              <w:t>этноконфессиональное</w:t>
            </w:r>
            <w:proofErr w:type="spellEnd"/>
            <w:r w:rsidRPr="008356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56A1">
              <w:rPr>
                <w:rFonts w:ascii="Times New Roman" w:hAnsi="Times New Roman" w:cs="Times New Roman"/>
                <w:sz w:val="24"/>
                <w:szCs w:val="24"/>
              </w:rPr>
              <w:t>государственнополитическое</w:t>
            </w:r>
            <w:proofErr w:type="spellEnd"/>
            <w:r w:rsidRPr="008356A1"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культурное развитие южно- и западнославянских народов;</w:t>
            </w:r>
          </w:p>
          <w:p w:rsidR="00E00652" w:rsidRPr="008356A1" w:rsidRDefault="008356A1" w:rsidP="008356A1">
            <w:pPr>
              <w:widowControl w:val="0"/>
              <w:tabs>
                <w:tab w:val="left" w:pos="1000"/>
              </w:tabs>
              <w:ind w:right="20" w:firstLine="6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6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владеть навыками:</w:t>
            </w:r>
            <w:r w:rsidRPr="00835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6A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356A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самостоятельной работы с рекомендуемыми источниками и литературой, в том числе с зарубежной литературой; </w:t>
            </w:r>
            <w:r w:rsidRPr="008356A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356A1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сравнительного анализа исторических фактов, событий и явлений государственно-политической, общественной жизни славянских народов на основе исторического материала; </w:t>
            </w:r>
            <w:r w:rsidRPr="008356A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8356A1">
              <w:rPr>
                <w:rFonts w:ascii="Times New Roman" w:hAnsi="Times New Roman" w:cs="Times New Roman"/>
                <w:sz w:val="24"/>
                <w:szCs w:val="24"/>
              </w:rPr>
              <w:t xml:space="preserve"> ведения дискуссии по основным проблемам изучаемого курса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689" w:type="dxa"/>
          </w:tcPr>
          <w:p w:rsidR="00E00652" w:rsidRPr="00AC5A17" w:rsidRDefault="00AC5A17" w:rsidP="00A7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A17">
              <w:rPr>
                <w:rFonts w:ascii="Times New Roman" w:hAnsi="Times New Roman" w:cs="Times New Roman"/>
                <w:sz w:val="24"/>
                <w:szCs w:val="24"/>
              </w:rPr>
              <w:t>СК-3. Анализировать и интерпретировать исторические события и процессы локального и регионального и глобального уровней периодов Нового и Новейшего времени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961485" w:rsidRPr="003543B3" w:rsidRDefault="00776DAC" w:rsidP="008E5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5A27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экзамен</w:t>
            </w:r>
          </w:p>
        </w:tc>
      </w:tr>
    </w:tbl>
    <w:p w:rsidR="00961485" w:rsidRPr="003543B3" w:rsidRDefault="00961485" w:rsidP="00961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111" w:rsidRPr="003543B3" w:rsidRDefault="00CF5111" w:rsidP="00CF51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F5111" w:rsidRPr="003543B3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D56D2"/>
    <w:multiLevelType w:val="multilevel"/>
    <w:tmpl w:val="E5BE53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03D1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F0C62"/>
    <w:rsid w:val="002F4D64"/>
    <w:rsid w:val="002F70D5"/>
    <w:rsid w:val="002F7429"/>
    <w:rsid w:val="00304123"/>
    <w:rsid w:val="0031311C"/>
    <w:rsid w:val="003138D4"/>
    <w:rsid w:val="00317BEF"/>
    <w:rsid w:val="0032115B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733"/>
    <w:rsid w:val="00385E49"/>
    <w:rsid w:val="00393DD2"/>
    <w:rsid w:val="0039613D"/>
    <w:rsid w:val="00396F09"/>
    <w:rsid w:val="00397407"/>
    <w:rsid w:val="003A08AF"/>
    <w:rsid w:val="003A1147"/>
    <w:rsid w:val="003A224F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66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82E22"/>
    <w:rsid w:val="00484890"/>
    <w:rsid w:val="00491526"/>
    <w:rsid w:val="004915D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5449"/>
    <w:rsid w:val="005D7CEF"/>
    <w:rsid w:val="005E0BB3"/>
    <w:rsid w:val="005E0E7B"/>
    <w:rsid w:val="005E63D1"/>
    <w:rsid w:val="005E65EF"/>
    <w:rsid w:val="005F03B2"/>
    <w:rsid w:val="005F0D3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76DAC"/>
    <w:rsid w:val="00782E02"/>
    <w:rsid w:val="0078447A"/>
    <w:rsid w:val="00790FEB"/>
    <w:rsid w:val="0079127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56A1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A6712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28E4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96ADF"/>
    <w:rsid w:val="00A970B4"/>
    <w:rsid w:val="00AA0026"/>
    <w:rsid w:val="00AB1333"/>
    <w:rsid w:val="00AB6C82"/>
    <w:rsid w:val="00AC0E46"/>
    <w:rsid w:val="00AC2E3F"/>
    <w:rsid w:val="00AC5A17"/>
    <w:rsid w:val="00AC6678"/>
    <w:rsid w:val="00AD0693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137A"/>
    <w:rsid w:val="00BA3B5C"/>
    <w:rsid w:val="00BA3EC5"/>
    <w:rsid w:val="00BA5A72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D7B"/>
    <w:rsid w:val="00BE7C04"/>
    <w:rsid w:val="00BF037A"/>
    <w:rsid w:val="00BF6816"/>
    <w:rsid w:val="00BF6DA9"/>
    <w:rsid w:val="00C008C5"/>
    <w:rsid w:val="00C0097E"/>
    <w:rsid w:val="00C03200"/>
    <w:rsid w:val="00C10C14"/>
    <w:rsid w:val="00C117CF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EB7"/>
    <w:rsid w:val="00C609F3"/>
    <w:rsid w:val="00C6454B"/>
    <w:rsid w:val="00C7366A"/>
    <w:rsid w:val="00C7390C"/>
    <w:rsid w:val="00C831CD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A77DD"/>
    <w:rsid w:val="00DB10FC"/>
    <w:rsid w:val="00DB112F"/>
    <w:rsid w:val="00DB5230"/>
    <w:rsid w:val="00DB6774"/>
    <w:rsid w:val="00DB6DF0"/>
    <w:rsid w:val="00DC01A5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652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59</cp:revision>
  <cp:lastPrinted>2023-11-30T09:12:00Z</cp:lastPrinted>
  <dcterms:created xsi:type="dcterms:W3CDTF">2023-11-27T10:55:00Z</dcterms:created>
  <dcterms:modified xsi:type="dcterms:W3CDTF">2024-09-26T07:53:00Z</dcterms:modified>
</cp:coreProperties>
</file>